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6"/>
        <w:tblW w:w="1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2127"/>
        <w:gridCol w:w="2126"/>
        <w:gridCol w:w="2268"/>
        <w:gridCol w:w="2268"/>
      </w:tblGrid>
      <w:tr w:rsidR="004B38F1" w:rsidRPr="00841E7E" w:rsidTr="00EA47B2">
        <w:trPr>
          <w:trHeight w:val="134"/>
        </w:trPr>
        <w:tc>
          <w:tcPr>
            <w:tcW w:w="1384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8F1" w:rsidRPr="00292F09" w:rsidRDefault="00292F09" w:rsidP="00292F09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არჩილ გამზარდია: „ქართული ოცნება“ </w:t>
            </w:r>
            <w:r>
              <w:rPr>
                <w:rFonts w:ascii="Sylfaen" w:hAnsi="Sylfaen"/>
                <w:b/>
                <w:sz w:val="28"/>
                <w:szCs w:val="28"/>
              </w:rPr>
              <w:t>VS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„ნაციონალური მოძრაობა“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პოზიტივი </w:t>
            </w:r>
            <w:r>
              <w:rPr>
                <w:rFonts w:ascii="Sylfaen" w:hAnsi="Sylfaen"/>
                <w:b/>
                <w:sz w:val="28"/>
                <w:szCs w:val="28"/>
              </w:rPr>
              <w:t>VS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ნეგატივი</w:t>
            </w:r>
            <w:bookmarkStart w:id="0" w:name="_GoBack"/>
            <w:bookmarkEnd w:id="0"/>
          </w:p>
        </w:tc>
      </w:tr>
      <w:tr w:rsidR="004B38F1" w:rsidRPr="00841E7E" w:rsidTr="004B38F1">
        <w:trPr>
          <w:trHeight w:val="486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8F1" w:rsidRPr="00841E7E" w:rsidRDefault="004B38F1" w:rsidP="004B38F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8F1" w:rsidRDefault="004B38F1" w:rsidP="004B38F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</w:t>
            </w:r>
            <w:r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ნაციონალური მოძრაობა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“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8F1" w:rsidRDefault="004B38F1" w:rsidP="004B38F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</w:t>
            </w:r>
            <w:r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ოცნება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“</w:t>
            </w:r>
          </w:p>
        </w:tc>
      </w:tr>
      <w:tr w:rsidR="00AE1A54" w:rsidRPr="00841E7E" w:rsidTr="004B38F1">
        <w:trPr>
          <w:trHeight w:val="387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41E7E" w:rsidRDefault="00634224" w:rsidP="004B38F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მიმართულებები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41E7E" w:rsidRDefault="00841E7E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პოზიტი</w:t>
            </w:r>
            <w:r w:rsidR="00CB779A">
              <w:rPr>
                <w:rFonts w:ascii="Sylfaen" w:hAnsi="Sylfaen"/>
                <w:b/>
                <w:sz w:val="28"/>
                <w:szCs w:val="28"/>
                <w:lang w:val="ka-GE"/>
              </w:rPr>
              <w:t>ურ</w:t>
            </w:r>
            <w:r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41E7E" w:rsidRDefault="00841E7E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</w:t>
            </w:r>
            <w:r w:rsidR="00CB779A">
              <w:rPr>
                <w:rFonts w:ascii="Sylfaen" w:hAnsi="Sylfaen"/>
                <w:b/>
                <w:sz w:val="28"/>
                <w:szCs w:val="28"/>
                <w:lang w:val="ka-GE"/>
              </w:rPr>
              <w:t>ურ</w:t>
            </w:r>
            <w:r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41E7E" w:rsidRDefault="00CB779A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პოზიტიურ</w:t>
            </w:r>
            <w:r w:rsidR="00841E7E"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41E7E" w:rsidRDefault="00CB779A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</w:t>
            </w:r>
            <w:r w:rsidR="00841E7E" w:rsidRPr="00841E7E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</w:tc>
      </w:tr>
      <w:tr w:rsidR="00634224" w:rsidRPr="00841E7E" w:rsidTr="004B38F1">
        <w:trPr>
          <w:trHeight w:val="55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B22A0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დაქირავებულებების უფლებები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43EA" w:rsidRPr="00820D4D" w:rsidRDefault="009D3AA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დაუცველი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43EA" w:rsidRPr="00820D4D" w:rsidRDefault="009D3AA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დაუცველი</w:t>
            </w:r>
          </w:p>
        </w:tc>
      </w:tr>
      <w:tr w:rsidR="00AA1E32" w:rsidRPr="00841E7E" w:rsidTr="004B38F1">
        <w:trPr>
          <w:trHeight w:val="70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B22A0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მომხმარებლის უფლებები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9D3AA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დაუცველი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9D3AA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დაუცველი</w:t>
            </w:r>
          </w:p>
        </w:tc>
      </w:tr>
      <w:tr w:rsidR="00AA1E32" w:rsidRPr="00841E7E" w:rsidTr="004B38F1">
        <w:trPr>
          <w:trHeight w:val="752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B22A0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სასამართლო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9D3AA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მიკერძოებულ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9D3AA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მიკერძოებულ</w:t>
            </w:r>
          </w:p>
        </w:tc>
      </w:tr>
      <w:tr w:rsidR="00AA1E32" w:rsidRPr="00841E7E" w:rsidTr="004B38F1">
        <w:trPr>
          <w:trHeight w:val="494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B22A0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ძალოვანი სტრუქტურები</w:t>
            </w:r>
            <w:r w:rsidR="005D1AD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და </w:t>
            </w:r>
            <w:r w:rsidR="005940E2">
              <w:rPr>
                <w:rFonts w:ascii="Sylfaen" w:hAnsi="Sylfaen"/>
                <w:b/>
                <w:sz w:val="28"/>
                <w:szCs w:val="28"/>
                <w:lang w:val="ka-GE"/>
              </w:rPr>
              <w:t>მოსახლეობასთან ურთიერთობა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გაუმჯობესებული ნაწილობრ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</w:tr>
      <w:tr w:rsidR="00AA1E32" w:rsidRPr="00841E7E" w:rsidTr="004B38F1">
        <w:trPr>
          <w:trHeight w:val="55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B22A0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ინსტიტუცი</w:t>
            </w:r>
            <w:r w:rsidR="004E5DE6">
              <w:rPr>
                <w:rFonts w:ascii="Sylfaen" w:hAnsi="Sylfaen"/>
                <w:b/>
                <w:sz w:val="28"/>
                <w:szCs w:val="28"/>
                <w:lang w:val="ka-GE"/>
              </w:rPr>
              <w:t>ური განვითარება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მაღალი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</w:p>
        </w:tc>
      </w:tr>
      <w:tr w:rsidR="00AA1E32" w:rsidRPr="00841E7E" w:rsidTr="004B38F1">
        <w:trPr>
          <w:trHeight w:val="408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C0197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ხელისუფლების დამოკიდებულება მედიის თავისუფლებისადმი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C0197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C0197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</w:tr>
      <w:tr w:rsidR="00AA1E32" w:rsidRPr="00841E7E" w:rsidTr="004B38F1">
        <w:trPr>
          <w:trHeight w:val="537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C0197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ხელისუფლების დამოკიდებულება და </w:t>
            </w:r>
            <w:r w:rsidR="00B22A0F"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ბიზნესის თავისუფლება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გაუმჯობესებული</w:t>
            </w:r>
            <w:r w:rsidR="005940E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მცირედ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</w:tr>
      <w:tr w:rsidR="00AA1E32" w:rsidRPr="00841E7E" w:rsidTr="004B38F1">
        <w:trPr>
          <w:trHeight w:val="516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B22A0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პენიტენციალური სისტემა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მაქსიმალურად 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მკვეთრად გაუმჯობეს</w:t>
            </w:r>
            <w:r w:rsidR="005940E2">
              <w:rPr>
                <w:rFonts w:ascii="Sylfaen" w:hAnsi="Sylfaen"/>
                <w:b/>
                <w:sz w:val="28"/>
                <w:szCs w:val="28"/>
                <w:lang w:val="ka-GE"/>
              </w:rPr>
              <w:t>და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</w:tr>
      <w:tr w:rsidR="00AA1E32" w:rsidRPr="00841E7E" w:rsidTr="004B38F1">
        <w:trPr>
          <w:trHeight w:val="215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AE1A54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>აზრის და სიტყვის გამოხატვის თავისუფლება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შელახულ</w:t>
            </w:r>
            <w:r w:rsidR="00AA1E32"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B43EA" w:rsidRPr="00820D4D" w:rsidRDefault="008B43EA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3EA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შელახული</w:t>
            </w:r>
          </w:p>
        </w:tc>
      </w:tr>
      <w:tr w:rsidR="00954D92" w:rsidRPr="00841E7E" w:rsidTr="004B38F1">
        <w:trPr>
          <w:trHeight w:val="344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E1A54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განათლების პოლიტიკა და მართვა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გაუმჯობესდა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გაუარესებული</w:t>
            </w:r>
          </w:p>
        </w:tc>
      </w:tr>
      <w:tr w:rsidR="00954D92" w:rsidRPr="00841E7E" w:rsidTr="004B38F1">
        <w:trPr>
          <w:trHeight w:val="365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E1A54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სოციალურად დაუცველები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</w:tr>
      <w:tr w:rsidR="00954D92" w:rsidRPr="00841E7E" w:rsidTr="004B38F1">
        <w:trPr>
          <w:trHeight w:val="27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E316B0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ევროპასთან ინტეგრაცია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დაბალი პროგრესი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დაბალი პროგრესი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</w:tr>
      <w:tr w:rsidR="00954D92" w:rsidRPr="00841E7E" w:rsidTr="004B38F1">
        <w:trPr>
          <w:trHeight w:val="27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C67F3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ანტიოკუპაციური პოლიტიკა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22A0F" w:rsidRPr="00820D4D" w:rsidRDefault="00B22A0F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A0F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</w:p>
        </w:tc>
      </w:tr>
      <w:tr w:rsidR="00E316B0" w:rsidRPr="00841E7E" w:rsidTr="004B38F1">
        <w:trPr>
          <w:trHeight w:val="27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C67F3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ეროვნული ვალუტა და მსყიდველუნარიანობა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გაუმჯობესდა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</w:p>
        </w:tc>
      </w:tr>
      <w:tr w:rsidR="00E316B0" w:rsidRPr="00841E7E" w:rsidTr="004B38F1">
        <w:trPr>
          <w:trHeight w:val="258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C67F3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სოციალური პროგრესი მოსახლეობაში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გაუმჯობესდა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</w:p>
        </w:tc>
      </w:tr>
      <w:tr w:rsidR="00E316B0" w:rsidRPr="00841E7E" w:rsidTr="004B38F1">
        <w:trPr>
          <w:trHeight w:val="301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EE07A5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ხელისუფლების მგრძნობელობა და საზოგადოებრივი კონტროლი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მაქსიმალურად 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საშუალოდ ნეგატიური </w:t>
            </w:r>
          </w:p>
        </w:tc>
      </w:tr>
      <w:tr w:rsidR="00E316B0" w:rsidRPr="00841E7E" w:rsidTr="004B38F1">
        <w:trPr>
          <w:trHeight w:val="301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ეკონომიკური პერსპექტივები, ზრდა.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მაღალი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</w:p>
        </w:tc>
      </w:tr>
      <w:tr w:rsidR="00E316B0" w:rsidRPr="00841E7E" w:rsidTr="004B38F1">
        <w:trPr>
          <w:trHeight w:val="215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ხელისუფლების ჰუმანურობა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5940E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შედარებით მაღალი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</w:tr>
      <w:tr w:rsidR="00E316B0" w:rsidRPr="00841E7E" w:rsidTr="004B38F1">
        <w:trPr>
          <w:trHeight w:val="365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>კორუფცია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სამოხელეო მცირე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316B0" w:rsidRPr="00820D4D" w:rsidRDefault="00E316B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6B0" w:rsidRPr="00820D4D" w:rsidRDefault="00AA1E3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გაუარესდა</w:t>
            </w:r>
            <w:r w:rsidR="003A774F"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-კლანური</w:t>
            </w:r>
          </w:p>
        </w:tc>
      </w:tr>
      <w:tr w:rsidR="00AA1E32" w:rsidRPr="00841E7E" w:rsidTr="004B38F1">
        <w:trPr>
          <w:trHeight w:val="279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3A774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ძალაუფლება და ზეგავლენა-ფორმალობა და უფლებამოსილება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A1E32" w:rsidRPr="00820D4D" w:rsidRDefault="003A774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უფლებამოსილი პირები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AA1E32" w:rsidRPr="00820D4D" w:rsidRDefault="00AA1E32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AA1E32" w:rsidRPr="00820D4D" w:rsidRDefault="00AA1E32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3A774F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არაუფლებამოსილი-კლანური</w:t>
            </w:r>
          </w:p>
        </w:tc>
      </w:tr>
      <w:tr w:rsidR="00AA1E32" w:rsidRPr="00841E7E" w:rsidTr="004B38F1">
        <w:trPr>
          <w:trHeight w:val="365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340A6D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პოლიტიკურ ოპოზიციასთან ურთიერთობა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AA1E32" w:rsidRPr="00820D4D" w:rsidRDefault="00AA1E32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მაქსიმალურად 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AA1E32" w:rsidRPr="00820D4D" w:rsidRDefault="00AA1E32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საშუალოდ ნეგატიური</w:t>
            </w:r>
          </w:p>
        </w:tc>
      </w:tr>
      <w:tr w:rsidR="00AA1E32" w:rsidRPr="00841E7E" w:rsidTr="004B38F1">
        <w:trPr>
          <w:trHeight w:val="201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B15BC0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D4D">
              <w:rPr>
                <w:rFonts w:ascii="Sylfaen" w:hAnsi="Sylfaen"/>
                <w:b/>
                <w:sz w:val="28"/>
                <w:szCs w:val="28"/>
                <w:lang w:val="ka-GE"/>
              </w:rPr>
              <w:t>რეგიონები და თვითმმართველობა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AA1E32" w:rsidRPr="00820D4D" w:rsidRDefault="00AA1E32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AA1E32" w:rsidRPr="00820D4D" w:rsidRDefault="00AA1E32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1E32" w:rsidRPr="00820D4D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</w:tr>
      <w:tr w:rsidR="00B15BC0" w:rsidRPr="00841E7E" w:rsidTr="004B38F1">
        <w:trPr>
          <w:trHeight w:val="352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BC0" w:rsidRPr="003E1563" w:rsidRDefault="003E1563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მმართველი ძალის საზოგადოებასთან ურთიერთობა და მეთოდები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15BC0" w:rsidRPr="00820D4D" w:rsidRDefault="00B15BC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BC0" w:rsidRPr="003E1563" w:rsidRDefault="003E1563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15BC0" w:rsidRPr="00820D4D" w:rsidRDefault="00B15BC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BC0" w:rsidRPr="003E1563" w:rsidRDefault="003E1563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</w:tr>
      <w:tr w:rsidR="00B15BC0" w:rsidRPr="00841E7E" w:rsidTr="004B38F1">
        <w:trPr>
          <w:trHeight w:val="184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BC0" w:rsidRPr="003E1563" w:rsidRDefault="003E1563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საკადრო პოლიტიკა-კომპეტენცია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BC0" w:rsidRPr="003E1563" w:rsidRDefault="003E1563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მაღალი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15BC0" w:rsidRPr="00820D4D" w:rsidRDefault="00B15BC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15BC0" w:rsidRPr="00820D4D" w:rsidRDefault="00B15BC0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BC0" w:rsidRPr="003E1563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გაუარესებული</w:t>
            </w:r>
          </w:p>
        </w:tc>
      </w:tr>
      <w:tr w:rsidR="003E1563" w:rsidRPr="00841E7E" w:rsidTr="004B38F1">
        <w:trPr>
          <w:trHeight w:val="368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3E1563" w:rsidRDefault="003E1563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საკადრო პოლიტიკა-კეთილსინდისიერება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3E1563" w:rsidRPr="00820D4D" w:rsidRDefault="003E1563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3E1563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3E1563" w:rsidRPr="00820D4D" w:rsidRDefault="003E1563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3E1563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</w:tr>
      <w:tr w:rsidR="003E1563" w:rsidRPr="00841E7E" w:rsidTr="004B38F1">
        <w:trPr>
          <w:trHeight w:val="318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954D92" w:rsidRDefault="00954D9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ინფრასტრუქტურის განვითარება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954D92" w:rsidRDefault="00954D9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საშუალო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3E1563" w:rsidRPr="00820D4D" w:rsidRDefault="003E1563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954D92" w:rsidRDefault="00954D92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საშუალო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3E1563" w:rsidRPr="00820D4D" w:rsidRDefault="003E1563" w:rsidP="004B38F1">
            <w:pPr>
              <w:rPr>
                <w:b/>
                <w:sz w:val="28"/>
                <w:szCs w:val="28"/>
              </w:rPr>
            </w:pPr>
          </w:p>
        </w:tc>
      </w:tr>
      <w:tr w:rsidR="003E1563" w:rsidRPr="00841E7E" w:rsidTr="004B38F1">
        <w:trPr>
          <w:trHeight w:val="318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062805" w:rsidRDefault="00062805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პარლამენტის ზედამხედველობა მთავრობაზე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3E1563" w:rsidRPr="00820D4D" w:rsidRDefault="003E1563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062805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3E1563" w:rsidRPr="00820D4D" w:rsidRDefault="003E1563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563" w:rsidRPr="00062805" w:rsidRDefault="00D410F9" w:rsidP="004B38F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ნეგატიური</w:t>
            </w:r>
          </w:p>
        </w:tc>
      </w:tr>
      <w:tr w:rsidR="00062805" w:rsidRPr="00841E7E" w:rsidTr="004B38F1">
        <w:trPr>
          <w:trHeight w:val="234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</w:tr>
      <w:tr w:rsidR="00062805" w:rsidRPr="00841E7E" w:rsidTr="004B38F1">
        <w:trPr>
          <w:trHeight w:val="385"/>
        </w:trPr>
        <w:tc>
          <w:tcPr>
            <w:tcW w:w="5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2805" w:rsidRPr="00820D4D" w:rsidRDefault="00062805" w:rsidP="004B38F1">
            <w:pPr>
              <w:rPr>
                <w:b/>
                <w:sz w:val="28"/>
                <w:szCs w:val="28"/>
              </w:rPr>
            </w:pPr>
          </w:p>
        </w:tc>
      </w:tr>
    </w:tbl>
    <w:p w:rsidR="00EC72F1" w:rsidRDefault="00EC72F1"/>
    <w:sectPr w:rsidR="00EC72F1" w:rsidSect="008B4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F3" w:rsidRDefault="004167F3" w:rsidP="00186D81">
      <w:pPr>
        <w:spacing w:after="0" w:line="240" w:lineRule="auto"/>
      </w:pPr>
      <w:r>
        <w:separator/>
      </w:r>
    </w:p>
  </w:endnote>
  <w:endnote w:type="continuationSeparator" w:id="0">
    <w:p w:rsidR="004167F3" w:rsidRDefault="004167F3" w:rsidP="001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1" w:rsidRDefault="00186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1" w:rsidRDefault="00186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1" w:rsidRDefault="00186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F3" w:rsidRDefault="004167F3" w:rsidP="00186D81">
      <w:pPr>
        <w:spacing w:after="0" w:line="240" w:lineRule="auto"/>
      </w:pPr>
      <w:r>
        <w:separator/>
      </w:r>
    </w:p>
  </w:footnote>
  <w:footnote w:type="continuationSeparator" w:id="0">
    <w:p w:rsidR="004167F3" w:rsidRDefault="004167F3" w:rsidP="001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1" w:rsidRDefault="00186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1" w:rsidRDefault="00186D81">
    <w:pPr>
      <w:pStyle w:val="Header"/>
      <w:rPr>
        <w:rFonts w:ascii="Sylfaen" w:hAnsi="Sylfaen"/>
        <w:lang w:val="ka-GE"/>
      </w:rPr>
    </w:pPr>
  </w:p>
  <w:p w:rsidR="00186D81" w:rsidRPr="00186D81" w:rsidRDefault="00186D81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1" w:rsidRDefault="00186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A"/>
    <w:rsid w:val="0005290F"/>
    <w:rsid w:val="00062805"/>
    <w:rsid w:val="00117233"/>
    <w:rsid w:val="00186D81"/>
    <w:rsid w:val="00292F09"/>
    <w:rsid w:val="00340A6D"/>
    <w:rsid w:val="003A774F"/>
    <w:rsid w:val="003E1563"/>
    <w:rsid w:val="0040012E"/>
    <w:rsid w:val="004167F3"/>
    <w:rsid w:val="004B38F1"/>
    <w:rsid w:val="004E5DE6"/>
    <w:rsid w:val="005940E2"/>
    <w:rsid w:val="005D1AD5"/>
    <w:rsid w:val="00634224"/>
    <w:rsid w:val="007C289D"/>
    <w:rsid w:val="00820D4D"/>
    <w:rsid w:val="00841E7E"/>
    <w:rsid w:val="008B43EA"/>
    <w:rsid w:val="00954D92"/>
    <w:rsid w:val="009D3AAD"/>
    <w:rsid w:val="00AA1E32"/>
    <w:rsid w:val="00AC0197"/>
    <w:rsid w:val="00AE1A54"/>
    <w:rsid w:val="00B15BC0"/>
    <w:rsid w:val="00B22A0F"/>
    <w:rsid w:val="00B363B6"/>
    <w:rsid w:val="00B607D1"/>
    <w:rsid w:val="00C67F3D"/>
    <w:rsid w:val="00CB779A"/>
    <w:rsid w:val="00D410F9"/>
    <w:rsid w:val="00E316B0"/>
    <w:rsid w:val="00E4569C"/>
    <w:rsid w:val="00EC72F1"/>
    <w:rsid w:val="00E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81"/>
  </w:style>
  <w:style w:type="paragraph" w:styleId="Footer">
    <w:name w:val="footer"/>
    <w:basedOn w:val="Normal"/>
    <w:link w:val="FooterChar"/>
    <w:uiPriority w:val="99"/>
    <w:unhideWhenUsed/>
    <w:rsid w:val="00186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81"/>
  </w:style>
  <w:style w:type="paragraph" w:styleId="Footer">
    <w:name w:val="footer"/>
    <w:basedOn w:val="Normal"/>
    <w:link w:val="FooterChar"/>
    <w:uiPriority w:val="99"/>
    <w:unhideWhenUsed/>
    <w:rsid w:val="00186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Oservice</dc:creator>
  <cp:lastModifiedBy>Oservice</cp:lastModifiedBy>
  <cp:revision>34</cp:revision>
  <dcterms:created xsi:type="dcterms:W3CDTF">2018-10-31T09:30:00Z</dcterms:created>
  <dcterms:modified xsi:type="dcterms:W3CDTF">2018-10-31T12:13:00Z</dcterms:modified>
</cp:coreProperties>
</file>